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700" w:lineRule="exact"/>
        <w:rPr>
          <w:rFonts w:hint="eastAsia" w:ascii="黑体" w:hAnsi="黑体" w:eastAsia="黑体"/>
          <w:b/>
          <w:sz w:val="32"/>
          <w:szCs w:val="32"/>
        </w:rPr>
      </w:pPr>
      <w:r>
        <w:rPr>
          <w:rFonts w:hint="eastAsia" w:ascii="黑体" w:hAnsi="黑体" w:eastAsia="黑体"/>
          <w:b/>
          <w:sz w:val="32"/>
          <w:szCs w:val="32"/>
        </w:rPr>
        <w:t>附件4</w:t>
      </w:r>
    </w:p>
    <w:p>
      <w:pPr>
        <w:widowControl/>
        <w:autoSpaceDE w:val="0"/>
        <w:spacing w:line="700" w:lineRule="exact"/>
        <w:rPr>
          <w:rFonts w:hint="eastAsia" w:ascii="黑体" w:hAnsi="黑体" w:eastAsia="黑体"/>
          <w:b/>
          <w:sz w:val="32"/>
          <w:szCs w:val="32"/>
        </w:rPr>
      </w:pPr>
    </w:p>
    <w:p>
      <w:pPr>
        <w:widowControl/>
        <w:autoSpaceDE w:val="0"/>
        <w:spacing w:line="700" w:lineRule="exact"/>
        <w:jc w:val="center"/>
        <w:rPr>
          <w:rFonts w:ascii="方正小标宋简体" w:eastAsia="方正小标宋简体"/>
          <w:b/>
          <w:sz w:val="44"/>
          <w:szCs w:val="44"/>
        </w:rPr>
      </w:pPr>
      <w:r>
        <w:rPr>
          <w:rFonts w:hint="eastAsia" w:ascii="方正小标宋简体" w:eastAsia="方正小标宋简体"/>
          <w:b/>
          <w:sz w:val="44"/>
          <w:szCs w:val="44"/>
        </w:rPr>
        <w:t>黑龙江八一农垦大学</w:t>
      </w:r>
    </w:p>
    <w:p>
      <w:pPr>
        <w:autoSpaceDE w:val="0"/>
        <w:spacing w:line="700" w:lineRule="exact"/>
        <w:jc w:val="center"/>
        <w:rPr>
          <w:rFonts w:hint="eastAsia" w:ascii="方正小标宋简体" w:eastAsia="方正小标宋简体"/>
          <w:b/>
          <w:sz w:val="44"/>
          <w:szCs w:val="44"/>
        </w:rPr>
      </w:pPr>
      <w:r>
        <w:rPr>
          <w:rFonts w:hint="eastAsia" w:ascii="方正小标宋简体" w:eastAsia="方正小标宋简体"/>
          <w:b/>
          <w:sz w:val="44"/>
          <w:szCs w:val="44"/>
        </w:rPr>
        <w:t>国（境）外本科交换生管理办法</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第一章  总则</w:t>
      </w:r>
    </w:p>
    <w:p>
      <w:pPr>
        <w:autoSpaceDE w:val="0"/>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为规范我校国（境）外本科交换生管理，强化协同育人的理念，明确各相关部门的职责，特制定本办法。</w:t>
      </w:r>
    </w:p>
    <w:p>
      <w:pPr>
        <w:ind w:firstLine="643" w:firstLineChars="200"/>
        <w:rPr>
          <w:rFonts w:hint="eastAsia"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交换生是指基于校际教育合作协议在我校与国外院校之间互派的全日制本科生。交换生分为派出交换生与接收交换生两类。</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派出交换生赴国外院校交流的时间通常为一学期至一学年。中外合作办学项目全日制本科生参加交换生项目应事先确定在交流项目中所取得的学分能否抵扣外方课程学分。</w:t>
      </w:r>
    </w:p>
    <w:p>
      <w:pPr>
        <w:ind w:firstLine="640" w:firstLineChars="200"/>
        <w:jc w:val="center"/>
        <w:rPr>
          <w:rFonts w:ascii="黑体" w:hAnsi="黑体" w:eastAsia="黑体"/>
          <w:sz w:val="32"/>
          <w:szCs w:val="32"/>
        </w:rPr>
      </w:pPr>
      <w:r>
        <w:rPr>
          <w:rFonts w:hint="eastAsia" w:ascii="黑体" w:hAnsi="黑体" w:eastAsia="黑体"/>
          <w:sz w:val="32"/>
          <w:szCs w:val="32"/>
        </w:rPr>
        <w:t>第二章  管理机构</w:t>
      </w:r>
    </w:p>
    <w:p>
      <w:pPr>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国际交流合作处为交换生项目实施的归口主管部门，负责交换生项目的协调、协议签署、派出交换生的选拔、审批等工作；负责接收交换生的来华手续、入学教育与日常管理工作。</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教务处主要负责交换生的课程选修、学分认定与转换及学籍管理工作。</w:t>
      </w:r>
    </w:p>
    <w:p>
      <w:pPr>
        <w:ind w:firstLine="643" w:firstLineChars="200"/>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各学院主要负责本科交换生的报名、推荐选拔、本科交换生在国（境）外期间的具体联系和日常工作。</w:t>
      </w:r>
    </w:p>
    <w:p>
      <w:pPr>
        <w:ind w:firstLine="640" w:firstLineChars="200"/>
        <w:jc w:val="center"/>
        <w:rPr>
          <w:rFonts w:ascii="黑体" w:hAnsi="黑体" w:eastAsia="黑体"/>
          <w:sz w:val="32"/>
          <w:szCs w:val="32"/>
        </w:rPr>
      </w:pPr>
      <w:r>
        <w:rPr>
          <w:rFonts w:hint="eastAsia" w:ascii="黑体" w:hAnsi="黑体" w:eastAsia="黑体"/>
          <w:sz w:val="32"/>
          <w:szCs w:val="32"/>
        </w:rPr>
        <w:t>第三章  派出交换生的选拔</w:t>
      </w:r>
    </w:p>
    <w:p>
      <w:pPr>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派出交换生申请者的基本条件：</w:t>
      </w:r>
    </w:p>
    <w:p>
      <w:pPr>
        <w:ind w:firstLine="640" w:firstLineChars="200"/>
        <w:rPr>
          <w:rFonts w:ascii="仿宋" w:hAnsi="仿宋" w:eastAsia="仿宋"/>
          <w:sz w:val="32"/>
          <w:szCs w:val="32"/>
        </w:rPr>
      </w:pPr>
      <w:r>
        <w:rPr>
          <w:rFonts w:hint="eastAsia" w:ascii="仿宋" w:hAnsi="仿宋" w:eastAsia="仿宋"/>
          <w:sz w:val="32"/>
          <w:szCs w:val="32"/>
        </w:rPr>
        <w:t>1.政治思想表现好，具有正确的世界观、人生观和价值观。品德优良，遵纪守法，无违规违纪记录。身心健康，综合素质高，能够圆满完成交换期间的学习任务；</w:t>
      </w:r>
    </w:p>
    <w:p>
      <w:pPr>
        <w:ind w:firstLine="640" w:firstLineChars="200"/>
        <w:rPr>
          <w:rFonts w:ascii="仿宋" w:hAnsi="仿宋" w:eastAsia="仿宋"/>
          <w:sz w:val="32"/>
          <w:szCs w:val="32"/>
        </w:rPr>
      </w:pPr>
      <w:r>
        <w:rPr>
          <w:rFonts w:hint="eastAsia" w:ascii="仿宋" w:hAnsi="仿宋" w:eastAsia="仿宋"/>
          <w:sz w:val="32"/>
          <w:szCs w:val="32"/>
        </w:rPr>
        <w:t>2.学习成绩优良，具有较强的学习能力、实践能力和创新能力；</w:t>
      </w:r>
    </w:p>
    <w:p>
      <w:pPr>
        <w:ind w:firstLine="640" w:firstLineChars="200"/>
        <w:rPr>
          <w:rFonts w:ascii="仿宋" w:hAnsi="仿宋" w:eastAsia="仿宋"/>
          <w:sz w:val="32"/>
          <w:szCs w:val="32"/>
        </w:rPr>
      </w:pPr>
      <w:r>
        <w:rPr>
          <w:rFonts w:hint="eastAsia" w:ascii="仿宋" w:hAnsi="仿宋" w:eastAsia="仿宋"/>
          <w:sz w:val="32"/>
          <w:szCs w:val="32"/>
        </w:rPr>
        <w:t>3.赴国外的交换生，须具有较好的外语听说读写能力；</w:t>
      </w:r>
    </w:p>
    <w:p>
      <w:pPr>
        <w:ind w:firstLine="640" w:firstLineChars="200"/>
        <w:rPr>
          <w:rFonts w:ascii="仿宋" w:hAnsi="仿宋" w:eastAsia="仿宋"/>
          <w:sz w:val="32"/>
          <w:szCs w:val="32"/>
        </w:rPr>
      </w:pPr>
      <w:r>
        <w:rPr>
          <w:rFonts w:hint="eastAsia" w:ascii="仿宋" w:hAnsi="仿宋" w:eastAsia="仿宋"/>
          <w:sz w:val="32"/>
          <w:szCs w:val="32"/>
        </w:rPr>
        <w:t>4.学生本人自愿申请，并承诺履行两校协议的有关义务和学校的相关规定和要求。</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选拔交换生的程序：</w:t>
      </w:r>
    </w:p>
    <w:p>
      <w:pPr>
        <w:ind w:firstLine="640" w:firstLineChars="200"/>
        <w:rPr>
          <w:rFonts w:ascii="仿宋" w:hAnsi="仿宋" w:eastAsia="仿宋"/>
          <w:sz w:val="32"/>
          <w:szCs w:val="32"/>
        </w:rPr>
      </w:pPr>
      <w:r>
        <w:rPr>
          <w:rFonts w:hint="eastAsia" w:ascii="仿宋" w:hAnsi="仿宋" w:eastAsia="仿宋"/>
          <w:sz w:val="32"/>
          <w:szCs w:val="32"/>
        </w:rPr>
        <w:t>1. 拟定方案。国际交流合作处根据与国（境）外高校的协议、选拔条件拟定交换生选拔通知；</w:t>
      </w:r>
    </w:p>
    <w:p>
      <w:pPr>
        <w:ind w:firstLine="640" w:firstLineChars="200"/>
        <w:rPr>
          <w:rFonts w:ascii="仿宋" w:hAnsi="仿宋" w:eastAsia="仿宋"/>
          <w:sz w:val="32"/>
          <w:szCs w:val="32"/>
        </w:rPr>
      </w:pPr>
      <w:r>
        <w:rPr>
          <w:rFonts w:hint="eastAsia" w:ascii="仿宋" w:hAnsi="仿宋" w:eastAsia="仿宋"/>
          <w:sz w:val="32"/>
          <w:szCs w:val="32"/>
        </w:rPr>
        <w:t>2. 学院推荐。各相关学院按照通知要求组织学生报名。在公开、公正、公平的原则下，各相关学院根据选拔条件对报名学生进行综合考评。按照学习成绩和综合素质进行排序，择优确定推荐名单后报国际交流合作处。</w:t>
      </w:r>
    </w:p>
    <w:p>
      <w:pPr>
        <w:ind w:firstLine="640" w:firstLineChars="200"/>
        <w:rPr>
          <w:rFonts w:ascii="仿宋" w:hAnsi="仿宋" w:eastAsia="仿宋"/>
          <w:sz w:val="32"/>
          <w:szCs w:val="32"/>
        </w:rPr>
      </w:pPr>
      <w:r>
        <w:rPr>
          <w:rFonts w:hint="eastAsia" w:ascii="仿宋" w:hAnsi="仿宋" w:eastAsia="仿宋"/>
          <w:sz w:val="32"/>
          <w:szCs w:val="32"/>
        </w:rPr>
        <w:t>3. 学校审定。国际交流合作处对学院推荐学生的申请材料进行审核，并协同相关部门组织面试确定最终派送学生名单；</w:t>
      </w:r>
    </w:p>
    <w:p>
      <w:pPr>
        <w:ind w:firstLine="640" w:firstLineChars="200"/>
        <w:rPr>
          <w:rFonts w:ascii="仿宋" w:hAnsi="仿宋" w:eastAsia="仿宋"/>
          <w:sz w:val="32"/>
          <w:szCs w:val="32"/>
        </w:rPr>
      </w:pPr>
      <w:r>
        <w:rPr>
          <w:rFonts w:hint="eastAsia" w:ascii="仿宋" w:hAnsi="仿宋" w:eastAsia="仿宋"/>
          <w:sz w:val="32"/>
          <w:szCs w:val="32"/>
        </w:rPr>
        <w:t>4．派遣。赴国（境）外高校的交换生人选由国际交流合作处以学校名义向对方学校推荐，征得对方的同意批复后正式派遣；</w:t>
      </w:r>
    </w:p>
    <w:p>
      <w:pPr>
        <w:ind w:firstLine="640" w:firstLineChars="200"/>
        <w:rPr>
          <w:rFonts w:hint="eastAsia"/>
        </w:rPr>
      </w:pPr>
      <w:r>
        <w:rPr>
          <w:rFonts w:hint="eastAsia" w:ascii="仿宋" w:hAnsi="仿宋" w:eastAsia="仿宋"/>
          <w:sz w:val="32"/>
          <w:szCs w:val="32"/>
        </w:rPr>
        <w:t>5.国际交流合作处指导通过选拔的派出交换生准备申请材料和办理相关录取手续。收到合作院校录取通知书后，学生应第一时间向所在学院提出申请办理离校相关手续。</w:t>
      </w:r>
    </w:p>
    <w:p>
      <w:pPr>
        <w:ind w:firstLine="640" w:firstLineChars="200"/>
        <w:jc w:val="center"/>
        <w:rPr>
          <w:rFonts w:ascii="黑体" w:hAnsi="黑体" w:eastAsia="黑体"/>
          <w:sz w:val="32"/>
          <w:szCs w:val="32"/>
        </w:rPr>
      </w:pPr>
      <w:r>
        <w:rPr>
          <w:rFonts w:hint="eastAsia" w:ascii="黑体" w:hAnsi="黑体" w:eastAsia="黑体"/>
          <w:sz w:val="32"/>
          <w:szCs w:val="32"/>
        </w:rPr>
        <w:t>第四章 学籍、学分管理</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学校保留派出交换生出国学习期间的学籍。派出之前，学生及其亲属必须与学校签订《赴国（境）外学习协议书》。学生在国（境）外学习期满必须按时回校，逾期不归者，依据学校有关规定进行处理。</w:t>
      </w:r>
    </w:p>
    <w:p>
      <w:pPr>
        <w:ind w:firstLine="643" w:firstLineChars="200"/>
      </w:pPr>
      <w:r>
        <w:rPr>
          <w:rFonts w:hint="eastAsia" w:ascii="仿宋" w:hAnsi="仿宋" w:eastAsia="仿宋"/>
          <w:b/>
          <w:sz w:val="32"/>
          <w:szCs w:val="32"/>
        </w:rPr>
        <w:t xml:space="preserve">第十条 </w:t>
      </w:r>
      <w:r>
        <w:rPr>
          <w:rFonts w:hint="eastAsia" w:ascii="仿宋" w:hAnsi="仿宋" w:eastAsia="仿宋"/>
          <w:sz w:val="32"/>
          <w:szCs w:val="32"/>
        </w:rPr>
        <w:t>派出交换生应根据国际交流合作处提供的合作院校课程名录，充分了解申请学校相应学期的课程设置。</w:t>
      </w:r>
    </w:p>
    <w:p>
      <w:pPr>
        <w:ind w:firstLine="643" w:firstLineChars="200"/>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派出交换生出国（境）学习期间所修科目的学分，需经各学院及教务处审定后方可予以承认。派出交换生在合作院校的交流时间将记入修业年限。</w:t>
      </w:r>
    </w:p>
    <w:p>
      <w:pPr>
        <w:autoSpaceDE w:val="0"/>
        <w:ind w:firstLine="630" w:firstLineChars="196"/>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派出交换生每学期必须修满对方学校要求的最低学分。原则上派出交换生应选修本专业相同或相近专业的课程。如果交换学校使用的课堂教学语言不是汉语或学生在我校修读的外语，派出交换生每学年至少修读一门专业课程。</w:t>
      </w:r>
    </w:p>
    <w:p>
      <w:pPr>
        <w:autoSpaceDE w:val="0"/>
        <w:ind w:firstLine="630" w:firstLineChars="196"/>
        <w:rPr>
          <w:rFonts w:ascii="仿宋" w:hAnsi="仿宋" w:eastAsia="仿宋"/>
          <w:sz w:val="32"/>
          <w:szCs w:val="32"/>
        </w:rPr>
      </w:pPr>
      <w:r>
        <w:rPr>
          <w:rFonts w:hint="eastAsia" w:ascii="仿宋" w:hAnsi="仿宋" w:eastAsia="仿宋"/>
          <w:b/>
          <w:sz w:val="32"/>
          <w:szCs w:val="32"/>
        </w:rPr>
        <w:t xml:space="preserve">第十三条 </w:t>
      </w:r>
      <w:r>
        <w:rPr>
          <w:rFonts w:hint="eastAsia" w:ascii="仿宋" w:hAnsi="仿宋" w:eastAsia="仿宋"/>
          <w:sz w:val="32"/>
          <w:szCs w:val="32"/>
        </w:rPr>
        <w:t>派出交换生所修读课程的学分及成绩，应于交换学习结束后两个月内，以密封形式由学生本人送交国际交流合作处。经国际交流合作处审核后，学生持盖有国际交流合作处公章的成绩单原件、翻译件办理学分认定手续。</w:t>
      </w:r>
    </w:p>
    <w:p>
      <w:pPr>
        <w:autoSpaceDE w:val="0"/>
        <w:ind w:firstLine="630" w:firstLineChars="196"/>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w:t>
      </w:r>
      <w:r>
        <w:rPr>
          <w:rFonts w:hint="eastAsia" w:ascii="仿宋" w:hAnsi="仿宋" w:eastAsia="仿宋" w:cs="仿宋"/>
          <w:sz w:val="32"/>
          <w:szCs w:val="32"/>
        </w:rPr>
        <w:t>学院根据教学计划对学生在交换学校修读的课程进行</w:t>
      </w:r>
      <w:r>
        <w:rPr>
          <w:rFonts w:hint="eastAsia" w:ascii="仿宋" w:hAnsi="仿宋" w:eastAsia="仿宋" w:cs="仿宋"/>
          <w:sz w:val="32"/>
          <w:szCs w:val="32"/>
          <w:lang w:val="en-US" w:eastAsia="zh-CN"/>
        </w:rPr>
        <w:t>初步</w:t>
      </w:r>
      <w:r>
        <w:rPr>
          <w:rFonts w:hint="eastAsia" w:ascii="仿宋" w:hAnsi="仿宋" w:eastAsia="仿宋" w:cs="仿宋"/>
          <w:sz w:val="32"/>
          <w:szCs w:val="32"/>
        </w:rPr>
        <w:t>认定，确定交换生可以减免的学分数、免修的课程、以及必须补修的课程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并将认定结果上报教务处。</w:t>
      </w:r>
    </w:p>
    <w:p>
      <w:pPr>
        <w:ind w:firstLine="640" w:firstLineChars="200"/>
        <w:jc w:val="center"/>
        <w:rPr>
          <w:rFonts w:ascii="黑体" w:hAnsi="黑体" w:eastAsia="黑体"/>
          <w:sz w:val="32"/>
          <w:szCs w:val="32"/>
        </w:rPr>
      </w:pPr>
      <w:r>
        <w:rPr>
          <w:rFonts w:hint="eastAsia" w:ascii="黑体" w:hAnsi="黑体" w:eastAsia="黑体"/>
          <w:sz w:val="32"/>
          <w:szCs w:val="32"/>
        </w:rPr>
        <w:t>第五章 行前管理</w:t>
      </w:r>
    </w:p>
    <w:p>
      <w:pPr>
        <w:keepNext w:val="0"/>
        <w:keepLines w:val="0"/>
        <w:pageBreakBefore w:val="0"/>
        <w:widowControl w:val="0"/>
        <w:kinsoku/>
        <w:wordWrap/>
        <w:overflowPunct/>
        <w:topLinePunct w:val="0"/>
        <w:autoSpaceDE/>
        <w:autoSpaceDN/>
        <w:bidi w:val="0"/>
        <w:adjustRightInd/>
        <w:snapToGrid/>
        <w:ind w:firstLine="630" w:firstLineChars="196"/>
        <w:textAlignment w:val="auto"/>
        <w:rPr>
          <w:rFonts w:hint="eastAsia"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w:t>
      </w:r>
      <w:r>
        <w:rPr>
          <w:rFonts w:hint="eastAsia" w:ascii="仿宋" w:hAnsi="仿宋" w:eastAsia="仿宋"/>
          <w:sz w:val="32"/>
          <w:szCs w:val="32"/>
          <w:lang w:val="en-US" w:eastAsia="zh-CN"/>
        </w:rPr>
        <w:t>派出</w:t>
      </w:r>
      <w:r>
        <w:rPr>
          <w:rFonts w:hint="eastAsia" w:ascii="仿宋" w:hAnsi="仿宋" w:eastAsia="仿宋" w:cs="仿宋"/>
          <w:sz w:val="32"/>
          <w:szCs w:val="32"/>
          <w:lang w:val="en-US" w:eastAsia="zh-CN"/>
        </w:rPr>
        <w:t>交换生</w:t>
      </w:r>
      <w:r>
        <w:rPr>
          <w:rFonts w:hint="eastAsia" w:ascii="仿宋" w:hAnsi="仿宋" w:eastAsia="仿宋" w:cs="仿宋"/>
          <w:sz w:val="32"/>
          <w:szCs w:val="32"/>
        </w:rPr>
        <w:t>不得擅自中止、延长交换期限，不得擅自转往其他学校、国家（或地区）。</w:t>
      </w:r>
      <w:r>
        <w:rPr>
          <w:rFonts w:hint="eastAsia" w:ascii="仿宋" w:hAnsi="仿宋" w:eastAsia="仿宋" w:cs="仿宋"/>
          <w:sz w:val="32"/>
          <w:szCs w:val="32"/>
          <w:lang w:val="en-US" w:eastAsia="zh-CN"/>
        </w:rPr>
        <w:t>派出</w:t>
      </w:r>
      <w:r>
        <w:rPr>
          <w:rFonts w:hint="eastAsia" w:ascii="仿宋" w:hAnsi="仿宋" w:eastAsia="仿宋" w:cs="仿宋"/>
          <w:sz w:val="32"/>
          <w:szCs w:val="32"/>
        </w:rPr>
        <w:t>交换生在交换期间应定期向所在学院</w:t>
      </w:r>
      <w:r>
        <w:rPr>
          <w:rFonts w:hint="eastAsia" w:ascii="仿宋" w:hAnsi="仿宋" w:eastAsia="仿宋" w:cs="仿宋"/>
          <w:sz w:val="32"/>
          <w:szCs w:val="32"/>
          <w:lang w:val="en-US" w:eastAsia="zh-CN"/>
        </w:rPr>
        <w:t>汇报学习、生活、思想等情况</w:t>
      </w:r>
      <w:r>
        <w:rPr>
          <w:rFonts w:hint="eastAsia" w:ascii="仿宋" w:hAnsi="仿宋" w:eastAsia="仿宋" w:cs="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派出交换生应凭国（境）外有关院校录取通知书自行办理签证手续，费用自理。</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签证办妥后，国际交流合作处和相关学院需对学生进行行前外事纪律教育和安全教育。</w:t>
      </w:r>
    </w:p>
    <w:p>
      <w:pPr>
        <w:autoSpaceDE w:val="0"/>
        <w:ind w:firstLine="630" w:firstLineChars="196"/>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派出交换生在国外学习期间仍须按规定向我校缴纳学费，接收学校按照协议规定免收学费</w:t>
      </w:r>
      <w:r>
        <w:rPr>
          <w:rFonts w:hint="eastAsia" w:ascii="仿宋" w:hAnsi="仿宋" w:eastAsia="仿宋"/>
          <w:sz w:val="32"/>
          <w:szCs w:val="32"/>
          <w:lang w:eastAsia="zh-CN"/>
        </w:rPr>
        <w:t>。</w:t>
      </w:r>
      <w:r>
        <w:rPr>
          <w:rFonts w:hint="eastAsia" w:ascii="仿宋" w:hAnsi="仿宋" w:eastAsia="仿宋"/>
          <w:sz w:val="32"/>
          <w:szCs w:val="32"/>
        </w:rPr>
        <w:t>其他</w:t>
      </w:r>
      <w:r>
        <w:rPr>
          <w:rFonts w:hint="eastAsia" w:ascii="仿宋" w:hAnsi="仿宋" w:eastAsia="仿宋"/>
          <w:sz w:val="32"/>
          <w:szCs w:val="32"/>
          <w:lang w:val="en-US" w:eastAsia="zh-CN"/>
        </w:rPr>
        <w:t>住宿</w:t>
      </w:r>
      <w:r>
        <w:rPr>
          <w:rFonts w:hint="eastAsia" w:ascii="仿宋" w:hAnsi="仿宋" w:eastAsia="仿宋"/>
          <w:sz w:val="32"/>
          <w:szCs w:val="32"/>
          <w:lang w:eastAsia="zh-CN"/>
        </w:rPr>
        <w:t>、</w:t>
      </w:r>
      <w:r>
        <w:rPr>
          <w:rFonts w:hint="eastAsia" w:ascii="仿宋" w:hAnsi="仿宋" w:eastAsia="仿宋"/>
          <w:sz w:val="32"/>
          <w:szCs w:val="32"/>
        </w:rPr>
        <w:t xml:space="preserve">生活等费用按校际合作协议执行。 </w:t>
      </w:r>
      <w:bookmarkStart w:id="0" w:name="_GoBack"/>
      <w:bookmarkEnd w:id="0"/>
    </w:p>
    <w:p>
      <w:pPr>
        <w:autoSpaceDE w:val="0"/>
        <w:ind w:firstLine="630" w:firstLineChars="196"/>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部分接收学校提供一定食宿补助（或免除）、专项奖学金等，学生可按</w:t>
      </w:r>
      <w:r>
        <w:rPr>
          <w:rFonts w:hint="eastAsia" w:ascii="仿宋" w:hAnsi="仿宋" w:eastAsia="仿宋"/>
          <w:sz w:val="32"/>
          <w:szCs w:val="32"/>
          <w:lang w:val="en-US" w:eastAsia="zh-CN"/>
        </w:rPr>
        <w:t>国外接收学校的相关</w:t>
      </w:r>
      <w:r>
        <w:rPr>
          <w:rFonts w:hint="eastAsia" w:ascii="仿宋" w:hAnsi="仿宋" w:eastAsia="仿宋"/>
          <w:sz w:val="32"/>
          <w:szCs w:val="32"/>
        </w:rPr>
        <w:t xml:space="preserve">规定申请。 </w:t>
      </w:r>
    </w:p>
    <w:p>
      <w:pPr>
        <w:ind w:firstLine="643" w:firstLineChars="200"/>
        <w:jc w:val="center"/>
        <w:rPr>
          <w:rFonts w:ascii="黑体" w:hAnsi="黑体" w:eastAsia="黑体"/>
          <w:b/>
          <w:sz w:val="32"/>
          <w:szCs w:val="32"/>
        </w:rPr>
      </w:pPr>
      <w:r>
        <w:rPr>
          <w:rFonts w:hint="eastAsia" w:ascii="黑体" w:hAnsi="黑体" w:eastAsia="黑体"/>
          <w:b/>
          <w:sz w:val="32"/>
          <w:szCs w:val="32"/>
        </w:rPr>
        <w:t>第六章 境外管理</w:t>
      </w:r>
    </w:p>
    <w:p>
      <w:pPr>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派出交换生学院需安排专人负责交换生工作，并指派教师通过邮件或其他方式负责交换生在国外学习期间的定期联络和指导工作。</w:t>
      </w:r>
    </w:p>
    <w:p>
      <w:pPr>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派出交换生到达国外驻地后，应于2周内将国外住址和联系方式通知国际交流合作处和所在学院指定的联系教师。</w:t>
      </w:r>
    </w:p>
    <w:p>
      <w:pPr>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在国外学习期间，派出交换生应定期向派出学院汇报学习和生活情况；应遵守所在国的法律和所在学校的规章制度，尊重当地的风俗习惯和宗教信仰；应遵守外事纪律，不做任何有损国家尊严的事情；遇到重大事情应及时向我国驻当地使领馆或机构和派出学院联系人报告。</w:t>
      </w:r>
    </w:p>
    <w:p>
      <w:pPr>
        <w:ind w:firstLine="643" w:firstLineChars="200"/>
        <w:rPr>
          <w:rFonts w:hint="eastAsia"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派出交换生出国后如发生意外事件，应第一时间与派出学院联系</w:t>
      </w:r>
      <w:r>
        <w:rPr>
          <w:rFonts w:hint="eastAsia" w:ascii="仿宋" w:hAnsi="仿宋" w:eastAsia="仿宋"/>
          <w:sz w:val="32"/>
          <w:szCs w:val="32"/>
          <w:lang w:eastAsia="zh-CN"/>
        </w:rPr>
        <w:t>。</w:t>
      </w:r>
      <w:r>
        <w:rPr>
          <w:rFonts w:hint="eastAsia" w:ascii="仿宋" w:hAnsi="仿宋" w:eastAsia="仿宋"/>
          <w:sz w:val="32"/>
          <w:szCs w:val="32"/>
        </w:rPr>
        <w:t>派出学院</w:t>
      </w:r>
      <w:r>
        <w:rPr>
          <w:rFonts w:hint="eastAsia" w:ascii="仿宋" w:hAnsi="仿宋" w:eastAsia="仿宋"/>
          <w:sz w:val="32"/>
          <w:szCs w:val="32"/>
          <w:lang w:val="en-US" w:eastAsia="zh-CN"/>
        </w:rPr>
        <w:t>及时</w:t>
      </w:r>
      <w:r>
        <w:rPr>
          <w:rFonts w:hint="eastAsia" w:ascii="仿宋" w:hAnsi="仿宋" w:eastAsia="仿宋"/>
          <w:sz w:val="32"/>
          <w:szCs w:val="32"/>
        </w:rPr>
        <w:t>向</w:t>
      </w:r>
      <w:r>
        <w:rPr>
          <w:rFonts w:hint="eastAsia" w:ascii="仿宋" w:hAnsi="仿宋" w:eastAsia="仿宋"/>
          <w:sz w:val="32"/>
          <w:szCs w:val="32"/>
          <w:lang w:val="en-US" w:eastAsia="zh-CN"/>
        </w:rPr>
        <w:t>学生处和</w:t>
      </w:r>
      <w:r>
        <w:rPr>
          <w:rFonts w:hint="eastAsia" w:ascii="仿宋" w:hAnsi="仿宋" w:eastAsia="仿宋"/>
          <w:sz w:val="32"/>
          <w:szCs w:val="32"/>
        </w:rPr>
        <w:t>国际交流合作处通报情况。</w:t>
      </w:r>
    </w:p>
    <w:p>
      <w:pPr>
        <w:ind w:firstLine="643" w:firstLineChars="200"/>
        <w:rPr>
          <w:rFonts w:hint="eastAsia"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派出交换生须遵守学校的有关规章制度，原则上派出交换生在学习期满后按期回国。</w:t>
      </w:r>
    </w:p>
    <w:p>
      <w:pPr>
        <w:ind w:firstLine="643" w:firstLineChars="200"/>
        <w:jc w:val="center"/>
        <w:rPr>
          <w:rFonts w:hint="eastAsia" w:ascii="黑体" w:hAnsi="黑体" w:eastAsia="黑体"/>
          <w:b/>
          <w:sz w:val="32"/>
          <w:szCs w:val="32"/>
        </w:rPr>
      </w:pPr>
      <w:r>
        <w:rPr>
          <w:rFonts w:ascii="黑体" w:hAnsi="黑体" w:eastAsia="黑体"/>
          <w:b/>
          <w:sz w:val="32"/>
          <w:szCs w:val="32"/>
        </w:rPr>
        <w:t>第七章</w:t>
      </w:r>
      <w:r>
        <w:rPr>
          <w:rFonts w:hint="eastAsia" w:ascii="黑体" w:hAnsi="黑体" w:eastAsia="黑体"/>
          <w:b/>
          <w:sz w:val="32"/>
          <w:szCs w:val="32"/>
        </w:rPr>
        <w:t xml:space="preserve"> 接收交换生管理</w:t>
      </w:r>
    </w:p>
    <w:p>
      <w:pPr>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根据我校与国外合作院校协议内容确定的交换生数量和专业要求，国际交流合作处负责协调落实接收交换生到相关学院研修等事宜。</w:t>
      </w:r>
    </w:p>
    <w:p>
      <w:pPr>
        <w:ind w:firstLine="643" w:firstLineChars="200"/>
        <w:rPr>
          <w:rFonts w:hint="eastAsia"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人文社会科学学院负责安排接收交换生的汉语课程及文化课程教学，各学院负责专业课程的教学及日常管理。国际交流合作处统筹负责我校接收交换生的来华手续及签证办理工作，协助各接收学院做好交换生日常管理工作。</w:t>
      </w:r>
    </w:p>
    <w:p>
      <w:pPr>
        <w:numPr>
          <w:ilvl w:val="0"/>
          <w:numId w:val="1"/>
        </w:numPr>
        <w:ind w:firstLine="640" w:firstLineChars="200"/>
        <w:jc w:val="center"/>
        <w:rPr>
          <w:rFonts w:hint="eastAsia" w:ascii="黑体" w:hAnsi="黑体" w:eastAsia="黑体"/>
          <w:sz w:val="32"/>
          <w:szCs w:val="32"/>
        </w:rPr>
      </w:pPr>
      <w:r>
        <w:rPr>
          <w:rFonts w:hint="eastAsia" w:ascii="黑体" w:hAnsi="黑体" w:eastAsia="黑体"/>
          <w:sz w:val="32"/>
          <w:szCs w:val="32"/>
        </w:rPr>
        <w:t>有关费用</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第二十七条 </w:t>
      </w:r>
      <w:r>
        <w:rPr>
          <w:rFonts w:hint="eastAsia" w:ascii="仿宋" w:hAnsi="仿宋" w:eastAsia="仿宋"/>
          <w:sz w:val="32"/>
          <w:szCs w:val="32"/>
        </w:rPr>
        <w:t>双方互派的交换生需缴纳的相关费用按照双方签署的协议执行。</w:t>
      </w:r>
    </w:p>
    <w:p>
      <w:pPr>
        <w:rPr>
          <w:rFonts w:ascii="仿宋" w:hAnsi="仿宋" w:eastAsia="仿宋"/>
          <w:b/>
          <w:sz w:val="32"/>
          <w:szCs w:val="32"/>
        </w:rPr>
      </w:pPr>
      <w:r>
        <w:rPr>
          <w:rFonts w:hint="eastAsia" w:ascii="仿宋" w:hAnsi="仿宋" w:eastAsia="仿宋"/>
          <w:b/>
          <w:sz w:val="32"/>
          <w:szCs w:val="32"/>
        </w:rPr>
        <w:t xml:space="preserve">    第二十八条 </w:t>
      </w:r>
      <w:r>
        <w:rPr>
          <w:rFonts w:hint="eastAsia" w:ascii="仿宋" w:hAnsi="仿宋" w:eastAsia="仿宋"/>
          <w:sz w:val="32"/>
          <w:szCs w:val="32"/>
        </w:rPr>
        <w:t>派出交换生办理体检、签证、往返交通、保险、培训等费用自理。</w:t>
      </w:r>
    </w:p>
    <w:p>
      <w:pPr>
        <w:jc w:val="center"/>
        <w:rPr>
          <w:rFonts w:ascii="黑体" w:hAnsi="黑体" w:eastAsia="黑体"/>
          <w:sz w:val="32"/>
          <w:szCs w:val="32"/>
        </w:rPr>
      </w:pPr>
      <w:r>
        <w:rPr>
          <w:rFonts w:hint="eastAsia" w:ascii="黑体" w:hAnsi="黑体" w:eastAsia="黑体"/>
          <w:sz w:val="32"/>
          <w:szCs w:val="32"/>
          <w:lang w:val="en-US" w:eastAsia="zh-CN"/>
        </w:rPr>
        <w:t xml:space="preserve">第九章 </w:t>
      </w:r>
      <w:r>
        <w:rPr>
          <w:rFonts w:hint="eastAsia" w:ascii="黑体" w:hAnsi="黑体" w:eastAsia="黑体"/>
          <w:sz w:val="32"/>
          <w:szCs w:val="32"/>
        </w:rPr>
        <w:t>附则</w:t>
      </w:r>
    </w:p>
    <w:p>
      <w:pPr>
        <w:ind w:firstLine="643" w:firstLineChars="200"/>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我校与港澳台地区高校的交换生项目管理参照本办法执行。</w:t>
      </w:r>
    </w:p>
    <w:p>
      <w:pPr>
        <w:autoSpaceDE w:val="0"/>
        <w:ind w:firstLine="630" w:firstLineChars="196"/>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本办法自印发之日起施行，由国际交流合作处负责解释。</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sectPr>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61434"/>
    <w:multiLevelType w:val="singleLevel"/>
    <w:tmpl w:val="E4D61434"/>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F1"/>
    <w:rsid w:val="00054DC7"/>
    <w:rsid w:val="000B0338"/>
    <w:rsid w:val="00196938"/>
    <w:rsid w:val="001D0BB0"/>
    <w:rsid w:val="0020128F"/>
    <w:rsid w:val="0020448C"/>
    <w:rsid w:val="0035111A"/>
    <w:rsid w:val="00392930"/>
    <w:rsid w:val="003C3695"/>
    <w:rsid w:val="004578F7"/>
    <w:rsid w:val="004B07BD"/>
    <w:rsid w:val="004D6BF1"/>
    <w:rsid w:val="004F4117"/>
    <w:rsid w:val="00571127"/>
    <w:rsid w:val="005A52E0"/>
    <w:rsid w:val="00626500"/>
    <w:rsid w:val="00651E0B"/>
    <w:rsid w:val="006553F5"/>
    <w:rsid w:val="00672E03"/>
    <w:rsid w:val="00695AB4"/>
    <w:rsid w:val="0069703B"/>
    <w:rsid w:val="006A0A5B"/>
    <w:rsid w:val="007C4434"/>
    <w:rsid w:val="00800BD3"/>
    <w:rsid w:val="008060A6"/>
    <w:rsid w:val="008169BC"/>
    <w:rsid w:val="00846377"/>
    <w:rsid w:val="00846D0C"/>
    <w:rsid w:val="00864E98"/>
    <w:rsid w:val="008D0071"/>
    <w:rsid w:val="009125C4"/>
    <w:rsid w:val="0093260D"/>
    <w:rsid w:val="009350CD"/>
    <w:rsid w:val="009533DE"/>
    <w:rsid w:val="009B099E"/>
    <w:rsid w:val="009C4985"/>
    <w:rsid w:val="00B0148F"/>
    <w:rsid w:val="00B454DA"/>
    <w:rsid w:val="00CA5551"/>
    <w:rsid w:val="00D223B1"/>
    <w:rsid w:val="00D6653A"/>
    <w:rsid w:val="00DE5C40"/>
    <w:rsid w:val="00DF7898"/>
    <w:rsid w:val="00E0362C"/>
    <w:rsid w:val="00E67E99"/>
    <w:rsid w:val="00E843AA"/>
    <w:rsid w:val="00EB1029"/>
    <w:rsid w:val="00ED6112"/>
    <w:rsid w:val="00F07BEC"/>
    <w:rsid w:val="00F14115"/>
    <w:rsid w:val="07166E14"/>
    <w:rsid w:val="1D5F4954"/>
    <w:rsid w:val="2AB11008"/>
    <w:rsid w:val="2AC22D1C"/>
    <w:rsid w:val="31523A66"/>
    <w:rsid w:val="32740043"/>
    <w:rsid w:val="3D7E4633"/>
    <w:rsid w:val="42824256"/>
    <w:rsid w:val="4F3C7904"/>
    <w:rsid w:val="529137AD"/>
    <w:rsid w:val="59373ACB"/>
    <w:rsid w:val="62951309"/>
    <w:rsid w:val="7F85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5FC17-5E13-4BA0-A37F-980D2CAE8825}">
  <ds:schemaRefs/>
</ds:datastoreItem>
</file>

<file path=docProps/app.xml><?xml version="1.0" encoding="utf-8"?>
<Properties xmlns="http://schemas.openxmlformats.org/officeDocument/2006/extended-properties" xmlns:vt="http://schemas.openxmlformats.org/officeDocument/2006/docPropsVTypes">
  <Template>Normal</Template>
  <Pages>6</Pages>
  <Words>365</Words>
  <Characters>2084</Characters>
  <Lines>17</Lines>
  <Paragraphs>4</Paragraphs>
  <TotalTime>3</TotalTime>
  <ScaleCrop>false</ScaleCrop>
  <LinksUpToDate>false</LinksUpToDate>
  <CharactersWithSpaces>2445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2021-07-12T01:04:00Z</dcterms:created>
  <dc:creator>xb21cn</dc:creator>
  <cp:lastModifiedBy>王萍</cp:lastModifiedBy>
  <cp:lastPrinted>2021-07-12T06:17:00Z</cp:lastPrinted>
  <dcterms:modified xsi:type="dcterms:W3CDTF">2021-07-12T07:56:48Z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172380D4A2B7420095F7F30A2D7F5CAA</vt:lpwstr>
  </property>
</Properties>
</file>